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DFC3B" w14:textId="77777777" w:rsidR="000D4AC7" w:rsidRPr="00D61B38" w:rsidRDefault="00485F52">
      <w:pPr>
        <w:rPr>
          <w:b/>
        </w:rPr>
      </w:pPr>
      <w:r w:rsidRPr="00D61B38">
        <w:rPr>
          <w:b/>
        </w:rPr>
        <w:t>README FOR STATA DOFILES FOR HEALTHCARE EXCEPTIONALISM? PERFORMANCE AND ALLOCATION IN THE U.S. HEALTHCARE SECTOR</w:t>
      </w:r>
    </w:p>
    <w:p w14:paraId="70524540" w14:textId="77777777" w:rsidR="00485F52" w:rsidRDefault="00485F52"/>
    <w:p w14:paraId="1F379A4B" w14:textId="77777777" w:rsidR="00485F52" w:rsidRDefault="00D61B38">
      <w:r>
        <w:t>T</w:t>
      </w:r>
      <w:r w:rsidR="00485F52">
        <w:t>he dataset that we utili</w:t>
      </w:r>
      <w:r>
        <w:t>ze in this paper is proprietary;</w:t>
      </w:r>
      <w:r w:rsidR="00485F52">
        <w:t xml:space="preserve"> we are including the Stata .do files </w:t>
      </w:r>
      <w:proofErr w:type="gramStart"/>
      <w:r w:rsidR="00485F52">
        <w:t>and .ado</w:t>
      </w:r>
      <w:proofErr w:type="gramEnd"/>
      <w:r w:rsidR="00485F52">
        <w:t xml:space="preserve"> files that generate the results. The source data comes from the CMS Denominator, MBSF, </w:t>
      </w:r>
      <w:proofErr w:type="spellStart"/>
      <w:r w:rsidR="00485F52">
        <w:t>MedPAR</w:t>
      </w:r>
      <w:proofErr w:type="spellEnd"/>
      <w:r w:rsidR="00485F52">
        <w:t xml:space="preserve"> and Outpatient research files spanning from 1993-2011. It was processed by the NBER to create index events and the claims associated with them – the beneficiary’s hospital and outpatient claims in a </w:t>
      </w:r>
      <w:proofErr w:type="gramStart"/>
      <w:r w:rsidR="00485F52">
        <w:t>1 year</w:t>
      </w:r>
      <w:proofErr w:type="gramEnd"/>
      <w:r w:rsidR="00485F52">
        <w:t xml:space="preserve"> window around each index event.</w:t>
      </w:r>
    </w:p>
    <w:p w14:paraId="3326F468" w14:textId="77777777" w:rsidR="00485F52" w:rsidRDefault="00485F52"/>
    <w:p w14:paraId="2F08D6D6" w14:textId="77777777" w:rsidR="00520DFC" w:rsidRDefault="00520DFC">
      <w:proofErr w:type="gramStart"/>
      <w:r>
        <w:t>The .ado</w:t>
      </w:r>
      <w:proofErr w:type="gramEnd"/>
      <w:r>
        <w:t xml:space="preserve"> files included in the ado/ directory are used by the </w:t>
      </w:r>
      <w:proofErr w:type="spellStart"/>
      <w:r>
        <w:t>dofiles</w:t>
      </w:r>
      <w:proofErr w:type="spellEnd"/>
      <w:r>
        <w:t xml:space="preserve"> to form estimates, and would be needed for the </w:t>
      </w:r>
      <w:proofErr w:type="spellStart"/>
      <w:r>
        <w:t>dofiles</w:t>
      </w:r>
      <w:proofErr w:type="spellEnd"/>
      <w:r>
        <w:t xml:space="preserve"> to run.</w:t>
      </w:r>
    </w:p>
    <w:p w14:paraId="4380E816" w14:textId="77777777" w:rsidR="00520DFC" w:rsidRDefault="00520DFC"/>
    <w:p w14:paraId="787B065B" w14:textId="0126AB29" w:rsidR="00485F52" w:rsidRDefault="003A3CB1">
      <w:bookmarkStart w:id="0" w:name="_GoBack"/>
      <w:bookmarkEnd w:id="0"/>
      <w:r>
        <w:t xml:space="preserve">The </w:t>
      </w:r>
      <w:proofErr w:type="spellStart"/>
      <w:r>
        <w:t>dofiles</w:t>
      </w:r>
      <w:proofErr w:type="spellEnd"/>
      <w:r>
        <w:t xml:space="preserve"> and order of execution are as follows:</w:t>
      </w:r>
    </w:p>
    <w:p w14:paraId="22AFC354" w14:textId="77777777" w:rsidR="003A3CB1" w:rsidRDefault="003A3CB1"/>
    <w:p w14:paraId="4BE52124" w14:textId="77777777" w:rsidR="003A3CB1" w:rsidRDefault="003A3CB1">
      <w:r>
        <w:rPr>
          <w:b/>
        </w:rPr>
        <w:t xml:space="preserve">1) </w:t>
      </w:r>
      <w:r w:rsidRPr="003A3CB1">
        <w:rPr>
          <w:b/>
        </w:rPr>
        <w:t>makedata.do</w:t>
      </w:r>
    </w:p>
    <w:p w14:paraId="303541B0" w14:textId="77777777" w:rsidR="003A3CB1" w:rsidRDefault="003A3CB1">
      <w:r>
        <w:t>This file processes the index events and related claims data to create the analysis file for our regressions, choice models, and performance decompositions.</w:t>
      </w:r>
    </w:p>
    <w:p w14:paraId="0625CE17" w14:textId="77777777" w:rsidR="003A3CB1" w:rsidRDefault="003A3CB1"/>
    <w:p w14:paraId="735FF0F7" w14:textId="77777777" w:rsidR="003A3CB1" w:rsidRDefault="003A3CB1">
      <w:r>
        <w:rPr>
          <w:b/>
        </w:rPr>
        <w:t>2) summstats.do</w:t>
      </w:r>
    </w:p>
    <w:p w14:paraId="42AC1ECE" w14:textId="77777777" w:rsidR="003A3CB1" w:rsidRDefault="003A3CB1">
      <w:r>
        <w:t>Produces the summary statistics found in Tables 1-3, 8, A3-A5, and A19.</w:t>
      </w:r>
    </w:p>
    <w:p w14:paraId="60268E0A" w14:textId="77777777" w:rsidR="003A3CB1" w:rsidRDefault="003A3CB1"/>
    <w:p w14:paraId="4224013B" w14:textId="77777777" w:rsidR="003A3CB1" w:rsidRDefault="003A3CB1">
      <w:r>
        <w:rPr>
          <w:b/>
        </w:rPr>
        <w:t>3) alloc.do</w:t>
      </w:r>
    </w:p>
    <w:p w14:paraId="7A5007FA" w14:textId="77777777" w:rsidR="003A3CB1" w:rsidRDefault="00D500D6">
      <w:r>
        <w:t xml:space="preserve">Runs </w:t>
      </w:r>
      <w:r w:rsidR="003A3CB1">
        <w:t>the static and</w:t>
      </w:r>
      <w:r>
        <w:t xml:space="preserve"> dynamic allocation regressions and sensitivity analyses found in Tables 4, 7, 9, A1, A2, A6, A7, A9-A11, A14, A15, A17, and A18.</w:t>
      </w:r>
    </w:p>
    <w:p w14:paraId="6B4EEFF6" w14:textId="77777777" w:rsidR="003A3CB1" w:rsidRDefault="003A3CB1"/>
    <w:p w14:paraId="4E58B12B" w14:textId="77777777" w:rsidR="00D500D6" w:rsidRDefault="00D500D6">
      <w:r w:rsidRPr="00D500D6">
        <w:rPr>
          <w:b/>
        </w:rPr>
        <w:t>4)</w:t>
      </w:r>
      <w:r>
        <w:t xml:space="preserve"> </w:t>
      </w:r>
      <w:r w:rsidRPr="00D500D6">
        <w:rPr>
          <w:b/>
        </w:rPr>
        <w:t>alloc-interact.do</w:t>
      </w:r>
    </w:p>
    <w:p w14:paraId="3B91A1C0" w14:textId="77777777" w:rsidR="003A3CB1" w:rsidRDefault="00D500D6">
      <w:r>
        <w:t>Runs the static and dynamic analysis looking at all condition-specific measures of performance at once, found in Table A8.</w:t>
      </w:r>
    </w:p>
    <w:p w14:paraId="5CF72880" w14:textId="77777777" w:rsidR="00D500D6" w:rsidRDefault="00D500D6"/>
    <w:p w14:paraId="10D9A9F8" w14:textId="77777777" w:rsidR="00D500D6" w:rsidRDefault="00D500D6">
      <w:r w:rsidRPr="00D500D6">
        <w:rPr>
          <w:b/>
        </w:rPr>
        <w:t>5) alloc-longer.do</w:t>
      </w:r>
    </w:p>
    <w:p w14:paraId="095A3F0D" w14:textId="77777777" w:rsidR="00D500D6" w:rsidRDefault="00D500D6">
      <w:r>
        <w:t>Runs the decomposition exercise of Table 6.</w:t>
      </w:r>
    </w:p>
    <w:p w14:paraId="663192CA" w14:textId="77777777" w:rsidR="00D500D6" w:rsidRDefault="00D500D6"/>
    <w:p w14:paraId="16D92AA6" w14:textId="77777777" w:rsidR="00D500D6" w:rsidRDefault="00D61B38">
      <w:r>
        <w:rPr>
          <w:b/>
        </w:rPr>
        <w:t>6) alloc-long.do</w:t>
      </w:r>
    </w:p>
    <w:p w14:paraId="2445DEEC" w14:textId="77777777" w:rsidR="00D61B38" w:rsidRDefault="00D61B38">
      <w:r>
        <w:t>Runs the static and dynamic allocation exercises of Table A13.</w:t>
      </w:r>
    </w:p>
    <w:p w14:paraId="2785DB8D" w14:textId="77777777" w:rsidR="00D61B38" w:rsidRDefault="00D61B38"/>
    <w:p w14:paraId="55448591" w14:textId="77777777" w:rsidR="00D61B38" w:rsidRDefault="00D61B38">
      <w:r>
        <w:rPr>
          <w:b/>
        </w:rPr>
        <w:t>7) choicemodel.do</w:t>
      </w:r>
    </w:p>
    <w:p w14:paraId="40C4E13F" w14:textId="77777777" w:rsidR="00D61B38" w:rsidRPr="00D61B38" w:rsidRDefault="00D61B38">
      <w:r>
        <w:t>Runs all multinomial logit based analyses (choice model), found in Tables 5, A12, and A16.</w:t>
      </w:r>
    </w:p>
    <w:sectPr w:rsidR="00D61B38" w:rsidRPr="00D61B38" w:rsidSect="00957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52"/>
    <w:rsid w:val="000D4AC7"/>
    <w:rsid w:val="003A3CB1"/>
    <w:rsid w:val="00485F52"/>
    <w:rsid w:val="00520DFC"/>
    <w:rsid w:val="009573A2"/>
    <w:rsid w:val="00D500D6"/>
    <w:rsid w:val="00D6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F8E4E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1328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Sacarny</dc:creator>
  <cp:keywords/>
  <dc:description/>
  <cp:lastModifiedBy>Adam Sacarny</cp:lastModifiedBy>
  <cp:revision>2</cp:revision>
  <dcterms:created xsi:type="dcterms:W3CDTF">2016-01-27T04:37:00Z</dcterms:created>
  <dcterms:modified xsi:type="dcterms:W3CDTF">2016-01-27T05:16:00Z</dcterms:modified>
</cp:coreProperties>
</file>